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33" w:rsidRPr="00E07621" w:rsidRDefault="009F5933" w:rsidP="009F5933">
      <w:pPr>
        <w:pStyle w:val="Style10"/>
        <w:widowControl/>
        <w:jc w:val="center"/>
        <w:rPr>
          <w:rStyle w:val="FontStyle18"/>
        </w:rPr>
      </w:pPr>
      <w:r w:rsidRPr="00E07621">
        <w:rPr>
          <w:rStyle w:val="FontStyle18"/>
        </w:rPr>
        <w:t>СПРАВКА-РАСЧЕТ</w:t>
      </w:r>
    </w:p>
    <w:p w:rsidR="009F5933" w:rsidRPr="00E07621" w:rsidRDefault="009F5933" w:rsidP="009F5933">
      <w:pPr>
        <w:pStyle w:val="Style10"/>
        <w:widowControl/>
        <w:tabs>
          <w:tab w:val="left" w:leader="underscore" w:pos="4262"/>
        </w:tabs>
        <w:jc w:val="center"/>
        <w:rPr>
          <w:rStyle w:val="FontStyle18"/>
          <w:sz w:val="28"/>
          <w:szCs w:val="28"/>
        </w:rPr>
      </w:pPr>
      <w:r w:rsidRPr="00E07621">
        <w:rPr>
          <w:rStyle w:val="FontStyle18"/>
          <w:sz w:val="28"/>
          <w:szCs w:val="28"/>
        </w:rPr>
        <w:t>о размере причитающейся в</w:t>
      </w:r>
      <w:r w:rsidRPr="00E07621">
        <w:rPr>
          <w:rStyle w:val="FontStyle18"/>
          <w:sz w:val="28"/>
          <w:szCs w:val="28"/>
        </w:rPr>
        <w:tab/>
        <w:t xml:space="preserve">году субсидии </w:t>
      </w:r>
      <w:r w:rsidRPr="00E07621">
        <w:rPr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на поддержку рисоводства </w:t>
      </w:r>
      <w:r w:rsidRPr="00E07621">
        <w:rPr>
          <w:rStyle w:val="FontStyle18"/>
          <w:sz w:val="28"/>
          <w:szCs w:val="28"/>
        </w:rPr>
        <w:t>за счет средств областного бюджета</w:t>
      </w:r>
    </w:p>
    <w:p w:rsidR="009F5933" w:rsidRPr="00E07621" w:rsidRDefault="009F5933" w:rsidP="009F5933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E07621">
        <w:rPr>
          <w:sz w:val="20"/>
          <w:szCs w:val="20"/>
        </w:rPr>
        <w:t>___________________________________________________________________________________________</w:t>
      </w: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  <w:r w:rsidRPr="00E07621">
        <w:rPr>
          <w:rStyle w:val="FontStyle19"/>
        </w:rPr>
        <w:t>(наименование сельскохозяйственного товаропроизводителя)</w:t>
      </w: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9F5933" w:rsidRPr="00E07621" w:rsidRDefault="009F5933" w:rsidP="009F5933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E07621">
        <w:rPr>
          <w:sz w:val="20"/>
          <w:szCs w:val="20"/>
        </w:rPr>
        <w:t>___________________________________________________________________________________________</w:t>
      </w: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  <w:r w:rsidRPr="00E07621">
        <w:rPr>
          <w:rStyle w:val="FontStyle19"/>
        </w:rPr>
        <w:t>(наименование муниципального образования)</w:t>
      </w: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200"/>
        <w:gridCol w:w="2200"/>
        <w:gridCol w:w="2200"/>
        <w:gridCol w:w="2200"/>
        <w:gridCol w:w="2081"/>
        <w:gridCol w:w="1701"/>
      </w:tblGrid>
      <w:tr w:rsidR="009F5933" w:rsidRPr="00E07621" w:rsidTr="00B54F9F">
        <w:tblPrEx>
          <w:tblCellMar>
            <w:top w:w="0" w:type="dxa"/>
            <w:bottom w:w="0" w:type="dxa"/>
          </w:tblCellMar>
        </w:tblPrEx>
        <w:trPr>
          <w:trHeight w:val="329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sz w:val="28"/>
                <w:szCs w:val="28"/>
              </w:rPr>
              <w:t>Уборочная площадь риса, произведенного в текущем году (гектаров)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Ставка субсидии за счет средств областного</w:t>
            </w:r>
          </w:p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 xml:space="preserve">бюджета на 1 </w:t>
            </w: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гектар уборочной площади риса, </w:t>
            </w:r>
            <w:r w:rsidRPr="00E07621">
              <w:rPr>
                <w:rFonts w:eastAsia="Calibri"/>
                <w:sz w:val="28"/>
                <w:szCs w:val="28"/>
              </w:rPr>
              <w:t>произв</w:t>
            </w: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еденного в текущем году, </w:t>
            </w:r>
            <w:r w:rsidRPr="00E07621">
              <w:rPr>
                <w:rFonts w:eastAsia="Calibri"/>
                <w:sz w:val="28"/>
                <w:szCs w:val="28"/>
              </w:rPr>
              <w:t>в первоначально оприходованном весе</w:t>
            </w:r>
            <w:r w:rsidRPr="00E07621">
              <w:rPr>
                <w:rStyle w:val="FontStyle18"/>
                <w:sz w:val="28"/>
                <w:szCs w:val="28"/>
              </w:rPr>
              <w:t xml:space="preserve"> (рублей)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Урожайность </w:t>
            </w:r>
            <w:r w:rsidRPr="00E07621">
              <w:rPr>
                <w:rFonts w:eastAsia="Calibri"/>
                <w:sz w:val="28"/>
                <w:szCs w:val="28"/>
              </w:rPr>
              <w:t xml:space="preserve">риса в текущем году в первоначально оприходованном весе </w:t>
            </w:r>
            <w:r w:rsidRPr="00E07621">
              <w:rPr>
                <w:rFonts w:eastAsia="Calibri"/>
                <w:sz w:val="28"/>
                <w:szCs w:val="28"/>
                <w:lang w:eastAsia="en-US"/>
              </w:rPr>
              <w:t>сельскохозяйственного товаропроизводителя, представившего заявку в текущем году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</w:rPr>
              <w:t>Среднее областное значение урожайности риса за последние три года в первоначально оприходованном весе по данным статистического учета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Коэффициент интенсивности использования посевных площадей, занятых под рисом</w:t>
            </w:r>
          </w:p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(гр.3 / гр. 4)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ind w:left="240"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Сумма причитающейся субсидии (гр. 1 х гр. 2 х гр. 5) (рублей)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* Размер субсидии к выплате (рублей)</w:t>
            </w:r>
          </w:p>
        </w:tc>
      </w:tr>
      <w:tr w:rsidR="009F5933" w:rsidRPr="00E07621" w:rsidTr="00B54F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7</w:t>
            </w:r>
          </w:p>
        </w:tc>
      </w:tr>
      <w:tr w:rsidR="009F5933" w:rsidRPr="00E07621" w:rsidTr="00B54F9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33" w:rsidRPr="00E07621" w:rsidRDefault="009F5933" w:rsidP="00B54F9F">
            <w:pPr>
              <w:pStyle w:val="Style14"/>
              <w:widowControl/>
            </w:pPr>
          </w:p>
        </w:tc>
      </w:tr>
    </w:tbl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9F5933" w:rsidRPr="00E07621" w:rsidRDefault="009F5933" w:rsidP="009F593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9F5933" w:rsidRPr="00E07621" w:rsidRDefault="009F5933" w:rsidP="009F5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7621">
        <w:rPr>
          <w:rFonts w:ascii="Times New Roman" w:hAnsi="Times New Roman"/>
          <w:sz w:val="28"/>
          <w:szCs w:val="28"/>
        </w:rPr>
        <w:t>* Заполняется министерством сельского хозяйства и продовольствия Ростовской области в случае расхождения суммы к выплате от расчетной суммы субсидии.</w:t>
      </w:r>
    </w:p>
    <w:p w:rsidR="009F5933" w:rsidRPr="00E07621" w:rsidRDefault="009F5933" w:rsidP="009F5933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 ________________        ____________________________</w:t>
      </w: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____________________________</w:t>
      </w: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</w:t>
      </w:r>
    </w:p>
    <w:p w:rsidR="009F5933" w:rsidRPr="00E07621" w:rsidRDefault="009F5933" w:rsidP="009F593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6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AC40D0" w:rsidRPr="009F5933" w:rsidRDefault="00AC40D0" w:rsidP="009F5933">
      <w:bookmarkStart w:id="0" w:name="_GoBack"/>
      <w:bookmarkEnd w:id="0"/>
    </w:p>
    <w:sectPr w:rsidR="00AC40D0" w:rsidRPr="009F5933" w:rsidSect="0093161C">
      <w:pgSz w:w="16838" w:h="11906" w:orient="landscape"/>
      <w:pgMar w:top="1304" w:right="1134" w:bottom="567" w:left="1134" w:header="113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0D"/>
    <w:rsid w:val="009F5933"/>
    <w:rsid w:val="00AC40D0"/>
    <w:rsid w:val="00C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8B04-9215-44BA-AA1E-CB9BA7CF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3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F5933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593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F5933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9F593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9F5933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F593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2017-07-28T14:02:00Z</dcterms:created>
  <dcterms:modified xsi:type="dcterms:W3CDTF">2017-07-28T14:02:00Z</dcterms:modified>
</cp:coreProperties>
</file>